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01bcbe5af49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d1852dc6654c4ce4"/>
      <w:footerReference xmlns:r="http://schemas.openxmlformats.org/officeDocument/2006/relationships" w:type="default" r:id="R7919e4f6b9f1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52dc6654c4ce4" /><Relationship Type="http://schemas.openxmlformats.org/officeDocument/2006/relationships/footer" Target="/word/footer1.xml" Id="R7919e4f6b9f148db" /></Relationships>
</file>