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b44700cf9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DYPING SKJELL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DYPING SKJELL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e23dde3a440fe"/>
      <w:footerReference xmlns:r="http://schemas.openxmlformats.org/officeDocument/2006/relationships" w:type="default" r:id="Rf0234e0796e1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DYPING SKJELL AS   ·   Org.nr 982 107 784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DYPING SKJELL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e23dde3a440fe" /><Relationship Type="http://schemas.openxmlformats.org/officeDocument/2006/relationships/footer" Target="/word/footer1.xml" Id="Rf0234e0796e14ab5" /></Relationships>
</file>