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752fa65ea54c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IHLEN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IHLEN AS</w:t>
      </w:r>
    </w:p>
    <w:sectPr>
      <w:headerReference xmlns:r="http://schemas.openxmlformats.org/officeDocument/2006/relationships" w:type="default" r:id="R5b6836aeecc04924"/>
      <w:footerReference xmlns:r="http://schemas.openxmlformats.org/officeDocument/2006/relationships" w:type="default" r:id="R723f38446548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IHLEN AS   ·   Org.nr 982 372 607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836aeecc04924" /><Relationship Type="http://schemas.openxmlformats.org/officeDocument/2006/relationships/footer" Target="/word/footer1.xml" Id="R723f3844654849db" /></Relationships>
</file>