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234a3cd43249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TOPPEN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TOPPEN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298cb527fe4fa5"/>
      <w:footerReference xmlns:r="http://schemas.openxmlformats.org/officeDocument/2006/relationships" w:type="default" r:id="R587d60afcd074c5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TOPPEN INVEST AS   ·   Org.nr 983 723 713   ·   Naxbie 15   ·   4878 GRIMSTAD   ·   einar-ikt@hotmail.com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TOPPEN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298cb527fe4fa5" /><Relationship Type="http://schemas.openxmlformats.org/officeDocument/2006/relationships/footer" Target="/word/footer1.xml" Id="R587d60afcd074c54" /></Relationships>
</file>