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06dad24cb44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bcedb51428854e36"/>
      <w:footerReference xmlns:r="http://schemas.openxmlformats.org/officeDocument/2006/relationships" w:type="default" r:id="R7be343d1256542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db51428854e36" /><Relationship Type="http://schemas.openxmlformats.org/officeDocument/2006/relationships/footer" Target="/word/footer1.xml" Id="R7be343d1256542ef" /></Relationships>
</file>