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a5d87547149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FASADEPRODUKTER EIENDOM AS</w:t>
      </w:r>
    </w:p>
    <w:sectPr>
      <w:headerReference xmlns:r="http://schemas.openxmlformats.org/officeDocument/2006/relationships" w:type="default" r:id="R4f584e4315e1441e"/>
      <w:footerReference xmlns:r="http://schemas.openxmlformats.org/officeDocument/2006/relationships" w:type="default" r:id="R695a1a4c9a85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84e4315e1441e" /><Relationship Type="http://schemas.openxmlformats.org/officeDocument/2006/relationships/footer" Target="/word/footer1.xml" Id="R695a1a4c9a854d00" /></Relationships>
</file>