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ec4cc659a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9afd14af244cd9"/>
      <w:footerReference xmlns:r="http://schemas.openxmlformats.org/officeDocument/2006/relationships" w:type="default" r:id="R298c87fbad95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BYGGTECH AS   ·   Org.nr 984 253 273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afd14af244cd9" /><Relationship Type="http://schemas.openxmlformats.org/officeDocument/2006/relationships/footer" Target="/word/footer1.xml" Id="R298c87fbad954c32" /></Relationships>
</file>