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04b21f21b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NAVEGANTE AS</w:t>
      </w:r>
    </w:p>
    <w:sectPr>
      <w:headerReference xmlns:r="http://schemas.openxmlformats.org/officeDocument/2006/relationships" w:type="default" r:id="Rb833e8cc415c44ed"/>
      <w:footerReference xmlns:r="http://schemas.openxmlformats.org/officeDocument/2006/relationships" w:type="default" r:id="Rc9919bf2ef3a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3e8cc415c44ed" /><Relationship Type="http://schemas.openxmlformats.org/officeDocument/2006/relationships/footer" Target="/word/footer1.xml" Id="Rc9919bf2ef3a4594" /></Relationships>
</file>