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bf68dd374e44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PORSELEN GULL LABOR NO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PORSELEN GULL LABOR NO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b2597d18ef49f4"/>
      <w:footerReference xmlns:r="http://schemas.openxmlformats.org/officeDocument/2006/relationships" w:type="default" r:id="R90283b525ec746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PORSELEN GULL LABOR NO 1 AS   ·   Org.nr 984 932 782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PORSELEN GULL LABOR NO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b2597d18ef49f4" /><Relationship Type="http://schemas.openxmlformats.org/officeDocument/2006/relationships/footer" Target="/word/footer1.xml" Id="R90283b525ec746df" /></Relationships>
</file>