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79d016475044dc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WV EIENDOM WALDELAND &amp; VARHAUG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Nærbø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Nærbø,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WV EIENDOM WALDELAND &amp; VARHAUG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23841f682ec44c1"/>
      <w:footerReference xmlns:r="http://schemas.openxmlformats.org/officeDocument/2006/relationships" w:type="default" r:id="R0c61635d08e040e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WV EIENDOM WALDELAND &amp; VARHAUG AS   ·   Org.nr 985 265 925   ·   Bjorhaugslettå 24   ·   4365 NÆRBØ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WV EIENDOM WALDELAND &amp; VARHAUG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23841f682ec44c1" /><Relationship Type="http://schemas.openxmlformats.org/officeDocument/2006/relationships/footer" Target="/word/footer1.xml" Id="R0c61635d08e040ee" /></Relationships>
</file>