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728e7785b40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RUNE ANTONSEN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a3fc23a07a2843c5"/>
      <w:footerReference xmlns:r="http://schemas.openxmlformats.org/officeDocument/2006/relationships" w:type="default" r:id="R6531b4eb382a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c23a07a2843c5" /><Relationship Type="http://schemas.openxmlformats.org/officeDocument/2006/relationships/footer" Target="/word/footer1.xml" Id="R6531b4eb382a45de" /></Relationships>
</file>