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1d97e52df4b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8187a83ac6428d"/>
      <w:footerReference xmlns:r="http://schemas.openxmlformats.org/officeDocument/2006/relationships" w:type="default" r:id="R9e52f616bd65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 INVEST AS   ·   Org.nr 985 658 021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187a83ac6428d" /><Relationship Type="http://schemas.openxmlformats.org/officeDocument/2006/relationships/footer" Target="/word/footer1.xml" Id="R9e52f616bd654479" /></Relationships>
</file>