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05b6687744d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005f64923e2144a0"/>
      <w:footerReference xmlns:r="http://schemas.openxmlformats.org/officeDocument/2006/relationships" w:type="default" r:id="Rcc25f67739e144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5f64923e2144a0" /><Relationship Type="http://schemas.openxmlformats.org/officeDocument/2006/relationships/footer" Target="/word/footer1.xml" Id="Rcc25f67739e1447b" /></Relationships>
</file>