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068f51f5ec43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HESPRIHOLMEN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HESPRIHOLMEN INVEST AS</w:t>
      </w:r>
    </w:p>
    <w:sectPr>
      <w:headerReference xmlns:r="http://schemas.openxmlformats.org/officeDocument/2006/relationships" w:type="default" r:id="Rb8bab5ae73d94764"/>
      <w:footerReference xmlns:r="http://schemas.openxmlformats.org/officeDocument/2006/relationships" w:type="default" r:id="R7bc150fc134b47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HESPRIHOLMEN INVEST AS   ·   Org.nr 986 071 237   ·   Vækerø terrasse 11D   ·   0282 OSLO   ·   Tlf. 22 44 66 86   ·   ta@hespriholmen.no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HESPRIHOLMEN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bab5ae73d94764" /><Relationship Type="http://schemas.openxmlformats.org/officeDocument/2006/relationships/footer" Target="/word/footer1.xml" Id="R7bc150fc134b479b" /></Relationships>
</file>