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b9909f9e7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7d434454749b0"/>
      <w:footerReference xmlns:r="http://schemas.openxmlformats.org/officeDocument/2006/relationships" w:type="default" r:id="R151efd7a70e3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7d434454749b0" /><Relationship Type="http://schemas.openxmlformats.org/officeDocument/2006/relationships/footer" Target="/word/footer1.xml" Id="R151efd7a70e341df" /></Relationships>
</file>