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949cc9dd0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SOLHOGG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SOLHOGG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a324e6cc946f1"/>
      <w:footerReference xmlns:r="http://schemas.openxmlformats.org/officeDocument/2006/relationships" w:type="default" r:id="Rc9427b927708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SOLHOGG AS   ·   Org.nr 986 858 113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SOLHOGG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a324e6cc946f1" /><Relationship Type="http://schemas.openxmlformats.org/officeDocument/2006/relationships/footer" Target="/word/footer1.xml" Id="Rc9427b9277084167" /></Relationships>
</file>