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1dfc0fd8e33041c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BONANZA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20.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BONANZA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723ba33581184c9b"/>
      <w:footerReference xmlns:r="http://schemas.openxmlformats.org/officeDocument/2006/relationships" w:type="default" r:id="Rab9e9961c64344bd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BONANZA AS   ·   Org.nr 987 172 487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BONANZA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723ba33581184c9b" /><Relationship Type="http://schemas.openxmlformats.org/officeDocument/2006/relationships/footer" Target="/word/footer1.xml" Id="Rab9e9961c64344bd" /></Relationships>
</file>