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525eb323a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HØYDALSNES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HØYDALSNES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13f871549453f"/>
      <w:footerReference xmlns:r="http://schemas.openxmlformats.org/officeDocument/2006/relationships" w:type="default" r:id="Raf82d90466e4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HØYDALSNES INVEST AS   ·   Org.nr 987 707 119   ·   6530 AVERØY   ·   post@arl.no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HØYDALSNES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13f871549453f" /><Relationship Type="http://schemas.openxmlformats.org/officeDocument/2006/relationships/footer" Target="/word/footer1.xml" Id="Raf82d90466e44212" /></Relationships>
</file>