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c2e04fe2345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8b99cf64944af8"/>
      <w:footerReference xmlns:r="http://schemas.openxmlformats.org/officeDocument/2006/relationships" w:type="default" r:id="Re3db7b8d335d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TRICO EIENDOM AS   ·   Org.nr 987 866 039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b99cf64944af8" /><Relationship Type="http://schemas.openxmlformats.org/officeDocument/2006/relationships/footer" Target="/word/footer1.xml" Id="Re3db7b8d335d46ee" /></Relationships>
</file>