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2cb8363aa4c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FRITJOF GODTFREDSEN</w:t>
      </w:r>
    </w:p>
    <w:sectPr>
      <w:headerReference xmlns:r="http://schemas.openxmlformats.org/officeDocument/2006/relationships" w:type="default" r:id="R6b5e5adce2db43d7"/>
      <w:footerReference xmlns:r="http://schemas.openxmlformats.org/officeDocument/2006/relationships" w:type="default" r:id="R3236fc778f29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e5adce2db43d7" /><Relationship Type="http://schemas.openxmlformats.org/officeDocument/2006/relationships/footer" Target="/word/footer1.xml" Id="R3236fc778f294cf1" /></Relationships>
</file>