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4d32f993047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NYRUD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NYRUD FINANS AS</w:t>
      </w:r>
    </w:p>
    <w:sectPr>
      <w:headerReference xmlns:r="http://schemas.openxmlformats.org/officeDocument/2006/relationships" w:type="default" r:id="R9d8d19f71c394805"/>
      <w:footerReference xmlns:r="http://schemas.openxmlformats.org/officeDocument/2006/relationships" w:type="default" r:id="R08ee945205a3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d19f71c394805" /><Relationship Type="http://schemas.openxmlformats.org/officeDocument/2006/relationships/footer" Target="/word/footer1.xml" Id="R08ee945205a34a83" /></Relationships>
</file>