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96c71d62440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LEOPOLD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LEOPOLD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83ab4ba13e4011"/>
      <w:footerReference xmlns:r="http://schemas.openxmlformats.org/officeDocument/2006/relationships" w:type="default" r:id="R6700621d59bc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LEOPOLD INVEST AS   ·   Org.nr 988 797 170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LEOPOLD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83ab4ba13e4011" /><Relationship Type="http://schemas.openxmlformats.org/officeDocument/2006/relationships/footer" Target="/word/footer1.xml" Id="R6700621d59bc4ca9" /></Relationships>
</file>