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dac8ab28f54d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GRØNHAUG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Beitostølen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Beitostølen,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GRØNHAUG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7f2390c1cb4ca0"/>
      <w:footerReference xmlns:r="http://schemas.openxmlformats.org/officeDocument/2006/relationships" w:type="default" r:id="R3d880f60161a49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GRØNHAUG FORVALTNING AS   ·   Org.nr 988 930 962   ·   2953 BEITOSTØLEN   ·   Tlf. 61 34 91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GRØNHAUG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7f2390c1cb4ca0" /><Relationship Type="http://schemas.openxmlformats.org/officeDocument/2006/relationships/footer" Target="/word/footer1.xml" Id="R3d880f60161a4979" /></Relationships>
</file>