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67cf56991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GUDBRANDSEN AS</w:t>
      </w:r>
    </w:p>
    <w:sectPr>
      <w:headerReference xmlns:r="http://schemas.openxmlformats.org/officeDocument/2006/relationships" w:type="default" r:id="Rb1e4624779b4441a"/>
      <w:footerReference xmlns:r="http://schemas.openxmlformats.org/officeDocument/2006/relationships" w:type="default" r:id="R7f5bf4decf41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4624779b4441a" /><Relationship Type="http://schemas.openxmlformats.org/officeDocument/2006/relationships/footer" Target="/word/footer1.xml" Id="R7f5bf4decf414836" /></Relationships>
</file>