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f485b690c49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ELPE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ELPE AS</w:t>
      </w:r>
    </w:p>
    <w:sectPr>
      <w:headerReference xmlns:r="http://schemas.openxmlformats.org/officeDocument/2006/relationships" w:type="default" r:id="R35c75ff78c5048aa"/>
      <w:footerReference xmlns:r="http://schemas.openxmlformats.org/officeDocument/2006/relationships" w:type="default" r:id="R0986fc52850d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75ff78c5048aa" /><Relationship Type="http://schemas.openxmlformats.org/officeDocument/2006/relationships/footer" Target="/word/footer1.xml" Id="R0986fc52850d4bce" /></Relationships>
</file>