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c72e1f5ef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W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W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8523a9ab94343"/>
      <w:footerReference xmlns:r="http://schemas.openxmlformats.org/officeDocument/2006/relationships" w:type="default" r:id="R39e061327eab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W WILSON EIENDOM AS   ·   Org.nr 989 158 813   ·   Guldmandsveien 9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W 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8523a9ab94343" /><Relationship Type="http://schemas.openxmlformats.org/officeDocument/2006/relationships/footer" Target="/word/footer1.xml" Id="R39e061327eab48bb" /></Relationships>
</file>