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4a1841f0854a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NUKEDAL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NUKEDAL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fe77e74970406a"/>
      <w:footerReference xmlns:r="http://schemas.openxmlformats.org/officeDocument/2006/relationships" w:type="default" r:id="Ra43029a33c8f40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NUKEDAL AS   ·   Org.nr 989 716 646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NUKEDAL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fe77e74970406a" /><Relationship Type="http://schemas.openxmlformats.org/officeDocument/2006/relationships/footer" Target="/word/footer1.xml" Id="Ra43029a33c8f408b" /></Relationships>
</file>