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5534d407d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d8fb350b94ac8"/>
      <w:footerReference xmlns:r="http://schemas.openxmlformats.org/officeDocument/2006/relationships" w:type="default" r:id="Ra7e49470866b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TRADING AS   ·   Org.nr 990 298 270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d8fb350b94ac8" /><Relationship Type="http://schemas.openxmlformats.org/officeDocument/2006/relationships/footer" Target="/word/footer1.xml" Id="Ra7e49470866b4391" /></Relationships>
</file>