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b7dfd1950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REGNSKAP MOHAMMAD ASHRAF KHAN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REGNSKAP MOHAMMAD ASHRAF KHAN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b84ff92a54799"/>
      <w:footerReference xmlns:r="http://schemas.openxmlformats.org/officeDocument/2006/relationships" w:type="default" r:id="Ra4ec825a5461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REGNSKAP MOHAMMAD ASHRAF KHAN   ·   Org.nr 991 608 281   ·   Carl Bergersens vei 39   ·   1481 HAGAN   ·   mak@askregnskap.no   ·   www.askregnskap.no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REGNSKAP MOHAMMAD ASHRAF KHAN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b84ff92a54799" /><Relationship Type="http://schemas.openxmlformats.org/officeDocument/2006/relationships/footer" Target="/word/footer1.xml" Id="Ra4ec825a546144d2" /></Relationships>
</file>