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f0499bb7b46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MIRAS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MIRAS GROUP AS</w:t>
      </w:r>
    </w:p>
    <w:sectPr>
      <w:headerReference xmlns:r="http://schemas.openxmlformats.org/officeDocument/2006/relationships" w:type="default" r:id="Re5cdc6a7f0184049"/>
      <w:footerReference xmlns:r="http://schemas.openxmlformats.org/officeDocument/2006/relationships" w:type="default" r:id="R899c660a7bff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MIRAS GROUP AS   ·   Org.nr 992 089 822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dc6a7f0184049" /><Relationship Type="http://schemas.openxmlformats.org/officeDocument/2006/relationships/footer" Target="/word/footer1.xml" Id="R899c660a7bff4cc9" /></Relationships>
</file>