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ffa366a1df47f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TALLHAUG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Blaker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Blaker,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TALLHAUG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153ac14374a4fc2"/>
      <w:footerReference xmlns:r="http://schemas.openxmlformats.org/officeDocument/2006/relationships" w:type="default" r:id="R36db90c0d70341a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TALLHAUG INVEST AS   ·   Org.nr 993 403 784   ·   Busedal 16   ·   1925 BLAKER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TALLHAUG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153ac14374a4fc2" /><Relationship Type="http://schemas.openxmlformats.org/officeDocument/2006/relationships/footer" Target="/word/footer1.xml" Id="R36db90c0d70341ae" /></Relationships>
</file>