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1be05d53e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CHARLES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CHARLES HOLDING AS</w:t>
      </w:r>
    </w:p>
    <w:sectPr>
      <w:headerReference xmlns:r="http://schemas.openxmlformats.org/officeDocument/2006/relationships" w:type="default" r:id="R6c07e467c2a44efe"/>
      <w:footerReference xmlns:r="http://schemas.openxmlformats.org/officeDocument/2006/relationships" w:type="default" r:id="Rbc69eb9049c3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7e467c2a44efe" /><Relationship Type="http://schemas.openxmlformats.org/officeDocument/2006/relationships/footer" Target="/word/footer1.xml" Id="Rbc69eb9049c3452f" /></Relationships>
</file>