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f4ab02c9b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389a4bdf842e8"/>
      <w:footerReference xmlns:r="http://schemas.openxmlformats.org/officeDocument/2006/relationships" w:type="default" r:id="R8376d580b717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TOGI INVEST AS   ·   Org.nr 994 297 236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389a4bdf842e8" /><Relationship Type="http://schemas.openxmlformats.org/officeDocument/2006/relationships/footer" Target="/word/footer1.xml" Id="R8376d580b717462d" /></Relationships>
</file>