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e63b94943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SEASCAPE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311ab4c9b79a469f"/>
      <w:footerReference xmlns:r="http://schemas.openxmlformats.org/officeDocument/2006/relationships" w:type="default" r:id="R5c95407597bb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ab4c9b79a469f" /><Relationship Type="http://schemas.openxmlformats.org/officeDocument/2006/relationships/footer" Target="/word/footer1.xml" Id="R5c95407597bb4780" /></Relationships>
</file>