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05e2cb1e348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SEASCAPE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bd58a897370943f9"/>
      <w:footerReference xmlns:r="http://schemas.openxmlformats.org/officeDocument/2006/relationships" w:type="default" r:id="R7bde05afcbf4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8a897370943f9" /><Relationship Type="http://schemas.openxmlformats.org/officeDocument/2006/relationships/footer" Target="/word/footer1.xml" Id="R7bde05afcbf447cf" /></Relationships>
</file>