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c608ba34f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 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 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4e1f98aa7d420f"/>
      <w:footerReference xmlns:r="http://schemas.openxmlformats.org/officeDocument/2006/relationships" w:type="default" r:id="Rcd3d03a6d5dc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 AR AS   ·   Org.nr 995 408 090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 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e1f98aa7d420f" /><Relationship Type="http://schemas.openxmlformats.org/officeDocument/2006/relationships/footer" Target="/word/footer1.xml" Id="Rcd3d03a6d5dc4920" /></Relationships>
</file>