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e28d0255247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JERNBANETEKNIKK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JERNBANETEKNIKK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a9ae2d70764d67"/>
      <w:footerReference xmlns:r="http://schemas.openxmlformats.org/officeDocument/2006/relationships" w:type="default" r:id="Rac9b9a1bc866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JERNBANETEKNIKK AS   ·   Org.nr 995 706 350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JERNBANETEKNIKK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9ae2d70764d67" /><Relationship Type="http://schemas.openxmlformats.org/officeDocument/2006/relationships/footer" Target="/word/footer1.xml" Id="Rac9b9a1bc8664a29" /></Relationships>
</file>