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c0e7f94ea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HALBAKKEN AS, org.nr 996 305 708,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d6408b332f5e4375"/>
      <w:footerReference xmlns:r="http://schemas.openxmlformats.org/officeDocument/2006/relationships" w:type="default" r:id="R9f26bf9dc17d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08b332f5e4375" /><Relationship Type="http://schemas.openxmlformats.org/officeDocument/2006/relationships/footer" Target="/word/footer1.xml" Id="R9f26bf9dc17d47d3" /></Relationships>
</file>