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67b0c4a4324d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NAKKEN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NAKKEN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4162dffb54a5b"/>
      <w:footerReference xmlns:r="http://schemas.openxmlformats.org/officeDocument/2006/relationships" w:type="default" r:id="Rb95894f776dc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NAKKEN CONSULTING AS   ·   Org.nr 996 714 721   ·   Gladvollveien 17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NAKKEN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4162dffb54a5b" /><Relationship Type="http://schemas.openxmlformats.org/officeDocument/2006/relationships/footer" Target="/word/footer1.xml" Id="Rb95894f776dc4a7c" /></Relationships>
</file>