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d3efe8aef43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Isdalstø,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LIBELLE AS</w:t>
      </w:r>
    </w:p>
    <w:sectPr>
      <w:headerReference xmlns:r="http://schemas.openxmlformats.org/officeDocument/2006/relationships" w:type="default" r:id="R0fc752b69ae74857"/>
      <w:footerReference xmlns:r="http://schemas.openxmlformats.org/officeDocument/2006/relationships" w:type="default" r:id="R438d4308d170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752b69ae74857" /><Relationship Type="http://schemas.openxmlformats.org/officeDocument/2006/relationships/footer" Target="/word/footer1.xml" Id="R438d4308d17048b8" /></Relationships>
</file>