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a5554cad3649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JOLIMA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00f0b01bf0714bf0"/>
      <w:footerReference xmlns:r="http://schemas.openxmlformats.org/officeDocument/2006/relationships" w:type="default" r:id="R2304ca9d9f4847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f0b01bf0714bf0" /><Relationship Type="http://schemas.openxmlformats.org/officeDocument/2006/relationships/footer" Target="/word/footer1.xml" Id="R2304ca9d9f4847fd" /></Relationships>
</file>