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da950f1ce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ØSTMARKVEIEN 25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a3d786b53d30479d"/>
      <w:footerReference xmlns:r="http://schemas.openxmlformats.org/officeDocument/2006/relationships" w:type="default" r:id="Raf6e39079d85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786b53d30479d" /><Relationship Type="http://schemas.openxmlformats.org/officeDocument/2006/relationships/footer" Target="/word/footer1.xml" Id="Raf6e39079d854933" /></Relationships>
</file>