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b95bc448b41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1f6cc54964ef6"/>
      <w:footerReference xmlns:r="http://schemas.openxmlformats.org/officeDocument/2006/relationships" w:type="default" r:id="R6e9b13b315ce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RTL AS   ·   Org.nr 998 624 037   ·   Spikkestadveien 108A   ·   3430 SPIKKESTAD   ·   rtl@askestad-aas.no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1f6cc54964ef6" /><Relationship Type="http://schemas.openxmlformats.org/officeDocument/2006/relationships/footer" Target="/word/footer1.xml" Id="R6e9b13b315ce42cd" /></Relationships>
</file>