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efed653aa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e1ae2f7454939"/>
      <w:footerReference xmlns:r="http://schemas.openxmlformats.org/officeDocument/2006/relationships" w:type="default" r:id="R1767a002ce0d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e1ae2f7454939" /><Relationship Type="http://schemas.openxmlformats.org/officeDocument/2006/relationships/footer" Target="/word/footer1.xml" Id="R1767a002ce0d46e4" /></Relationships>
</file>