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f7c268240c44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BYGGMESTERFIRMA KJELLEVIKHANSEN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BYGGMESTERFIRMA KJELLEVIKHANSEN AS</w:t>
      </w:r>
    </w:p>
    <w:sectPr>
      <w:headerReference xmlns:r="http://schemas.openxmlformats.org/officeDocument/2006/relationships" w:type="default" r:id="R08fe5d94597e45fc"/>
      <w:footerReference xmlns:r="http://schemas.openxmlformats.org/officeDocument/2006/relationships" w:type="default" r:id="Rfc5c69a4cb754a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BYGGMESTERFIRMA KJELLEVIKHANSEN AS   ·   Org.nr 999 557 821   ·   Sagmyra 2   ·   4624 KRISTIANSAND S   ·   alfegon@kjellevikhansen.no   ·   kjellevikhansen.no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BYGGMESTERFIRMA KJELLEVIKHANSEN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fe5d94597e45fc" /><Relationship Type="http://schemas.openxmlformats.org/officeDocument/2006/relationships/footer" Target="/word/footer1.xml" Id="Rfc5c69a4cb754aff" /></Relationships>
</file>